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79AF27" w14:textId="77777777" w:rsidR="00201433" w:rsidRDefault="00D8472F">
      <w:pPr>
        <w:spacing w:line="0" w:lineRule="atLeast"/>
        <w:ind w:left="500"/>
        <w:rPr>
          <w:rFonts w:ascii="Arial" w:eastAsia="Arial" w:hAnsi="Arial"/>
          <w:b/>
          <w:sz w:val="27"/>
        </w:rPr>
      </w:pPr>
      <w:bookmarkStart w:id="0" w:name="page1"/>
      <w:bookmarkEnd w:id="0"/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avec revêtement gomme</w:t>
      </w:r>
    </w:p>
    <w:p w14:paraId="6E4113B4" w14:textId="1B94725C" w:rsidR="00201433" w:rsidRDefault="00E0567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65B470" wp14:editId="08435EB1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0AFE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" strokeweight="1.5pt"/>
            </w:pict>
          </mc:Fallback>
        </mc:AlternateContent>
      </w:r>
    </w:p>
    <w:p w14:paraId="519DC47E" w14:textId="77777777" w:rsidR="00201433" w:rsidRDefault="00201433">
      <w:pPr>
        <w:spacing w:line="20" w:lineRule="exact"/>
        <w:rPr>
          <w:rFonts w:ascii="Times New Roman" w:eastAsia="Times New Roman" w:hAnsi="Times New Roman"/>
          <w:sz w:val="24"/>
        </w:rPr>
        <w:sectPr w:rsidR="00201433">
          <w:pgSz w:w="11900" w:h="16838"/>
          <w:pgMar w:top="778" w:right="1346" w:bottom="31" w:left="920" w:header="0" w:footer="0" w:gutter="0"/>
          <w:cols w:space="0" w:equalWidth="0">
            <w:col w:w="9640"/>
          </w:cols>
          <w:docGrid w:linePitch="360"/>
        </w:sectPr>
      </w:pPr>
    </w:p>
    <w:p w14:paraId="2C880964" w14:textId="77777777" w:rsidR="00201433" w:rsidRDefault="00201433">
      <w:pPr>
        <w:spacing w:line="192" w:lineRule="exact"/>
        <w:rPr>
          <w:rFonts w:ascii="Times New Roman" w:eastAsia="Times New Roman" w:hAnsi="Times New Roman"/>
          <w:sz w:val="24"/>
        </w:rPr>
      </w:pPr>
    </w:p>
    <w:p w14:paraId="79DCFF37" w14:textId="77777777" w:rsidR="00201433" w:rsidRDefault="00D8472F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512 G</w:t>
      </w:r>
    </w:p>
    <w:p w14:paraId="2E37E288" w14:textId="77777777" w:rsidR="00201433" w:rsidRDefault="00201433">
      <w:pPr>
        <w:spacing w:line="175" w:lineRule="exact"/>
        <w:rPr>
          <w:rFonts w:ascii="Times New Roman" w:eastAsia="Times New Roman" w:hAnsi="Times New Roman"/>
          <w:sz w:val="24"/>
        </w:rPr>
      </w:pPr>
    </w:p>
    <w:p w14:paraId="30FA577F" w14:textId="77777777" w:rsidR="00201433" w:rsidRDefault="00D8472F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0EFB5FAF" w14:textId="77777777" w:rsidR="00201433" w:rsidRDefault="00201433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5C92670F" w14:textId="77777777" w:rsidR="00201433" w:rsidRDefault="00D8472F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512 G</w:t>
      </w:r>
    </w:p>
    <w:p w14:paraId="778883E9" w14:textId="77777777" w:rsidR="00201433" w:rsidRDefault="00201433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4B397D33" w14:textId="77777777" w:rsidR="00201433" w:rsidRDefault="00D8472F">
      <w:pPr>
        <w:spacing w:line="250" w:lineRule="auto"/>
        <w:ind w:left="500" w:right="30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15,5mm.</w:t>
      </w:r>
    </w:p>
    <w:p w14:paraId="7784FB98" w14:textId="77777777" w:rsidR="00201433" w:rsidRDefault="0020143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3B4EFE7" w14:textId="77777777" w:rsidR="00201433" w:rsidRDefault="00D8472F">
      <w:pPr>
        <w:spacing w:line="256" w:lineRule="auto"/>
        <w:ind w:left="500" w:right="74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512 G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12mm, composé :</w:t>
      </w:r>
    </w:p>
    <w:p w14:paraId="0F644A29" w14:textId="77777777" w:rsidR="00201433" w:rsidRDefault="00201433">
      <w:pPr>
        <w:spacing w:line="95" w:lineRule="exact"/>
        <w:rPr>
          <w:rFonts w:ascii="Times New Roman" w:eastAsia="Times New Roman" w:hAnsi="Times New Roman"/>
          <w:sz w:val="24"/>
        </w:rPr>
      </w:pPr>
    </w:p>
    <w:p w14:paraId="157DC730" w14:textId="5706D43B" w:rsidR="00201433" w:rsidRDefault="00D8472F">
      <w:pPr>
        <w:numPr>
          <w:ilvl w:val="0"/>
          <w:numId w:val="1"/>
        </w:numPr>
        <w:tabs>
          <w:tab w:val="left" w:pos="583"/>
        </w:tabs>
        <w:spacing w:line="254" w:lineRule="auto"/>
        <w:ind w:left="500" w:right="469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12mm) à l’épreuve du gauchissement avec isolation phonique en sous-face pour une mise en œuvre dans un décaissé de fosse. Les profilés sont liés par des câbles en acier zingué enrobés d’une gaine PVC.</w:t>
      </w:r>
    </w:p>
    <w:p w14:paraId="154F2A12" w14:textId="30ECA557" w:rsidR="00201433" w:rsidRDefault="00201433">
      <w:pPr>
        <w:spacing w:line="181" w:lineRule="exact"/>
        <w:rPr>
          <w:rFonts w:ascii="Arial" w:eastAsia="Arial" w:hAnsi="Arial"/>
          <w:sz w:val="16"/>
        </w:rPr>
      </w:pPr>
    </w:p>
    <w:p w14:paraId="190DBFC5" w14:textId="4A1E9C35" w:rsidR="00201433" w:rsidRDefault="00D8472F">
      <w:pPr>
        <w:numPr>
          <w:ilvl w:val="0"/>
          <w:numId w:val="1"/>
        </w:numPr>
        <w:tabs>
          <w:tab w:val="left" w:pos="583"/>
        </w:tabs>
        <w:spacing w:line="255" w:lineRule="auto"/>
        <w:ind w:left="500" w:right="389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D’un revêtement en bande de gomme rainurée, robuste et résistant aux intempéries avec une propriété antidérapante R9 selon DIN 51130.</w:t>
      </w:r>
    </w:p>
    <w:p w14:paraId="3F82AA21" w14:textId="77777777" w:rsidR="00201433" w:rsidRDefault="00201433">
      <w:pPr>
        <w:spacing w:line="104" w:lineRule="exact"/>
        <w:rPr>
          <w:rFonts w:ascii="Times New Roman" w:eastAsia="Times New Roman" w:hAnsi="Times New Roman"/>
          <w:sz w:val="24"/>
        </w:rPr>
      </w:pPr>
    </w:p>
    <w:p w14:paraId="12C58B5C" w14:textId="4C5B0175" w:rsidR="00201433" w:rsidRDefault="00D8472F">
      <w:pPr>
        <w:spacing w:line="255" w:lineRule="auto"/>
        <w:ind w:left="500" w:right="38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800 passages/jour de fauteuils roulants, poussettes, chariots à roulettes et répond aux normes accessibilités.</w:t>
      </w:r>
    </w:p>
    <w:p w14:paraId="3F7FF3F5" w14:textId="31207ACE" w:rsidR="00201433" w:rsidRDefault="00201433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2ABEC5F0" w14:textId="3C64E420" w:rsidR="00201433" w:rsidRDefault="00D8472F">
      <w:pPr>
        <w:spacing w:line="0" w:lineRule="atLeast"/>
        <w:ind w:left="52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G</w:t>
      </w:r>
    </w:p>
    <w:p w14:paraId="73BC4A0C" w14:textId="72CE4F22" w:rsidR="00201433" w:rsidRDefault="00201433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1971A19A" w14:textId="42ABEAD5" w:rsidR="00201433" w:rsidRDefault="00D8472F">
      <w:pPr>
        <w:spacing w:line="0" w:lineRule="atLeast"/>
        <w:ind w:left="5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37515282" w14:textId="77777777" w:rsidR="00201433" w:rsidRDefault="00201433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45D71C98" w14:textId="098973CA" w:rsidR="00201433" w:rsidRDefault="00D8472F">
      <w:pPr>
        <w:spacing w:line="0" w:lineRule="atLeast"/>
        <w:ind w:lef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517 G</w:t>
      </w:r>
    </w:p>
    <w:p w14:paraId="6870C51D" w14:textId="339CB6D6" w:rsidR="00201433" w:rsidRDefault="00EF552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44C6D71" wp14:editId="237B1BF2">
            <wp:simplePos x="0" y="0"/>
            <wp:positionH relativeFrom="column">
              <wp:posOffset>3703320</wp:posOffset>
            </wp:positionH>
            <wp:positionV relativeFrom="paragraph">
              <wp:posOffset>243840</wp:posOffset>
            </wp:positionV>
            <wp:extent cx="2626995" cy="1445895"/>
            <wp:effectExtent l="0" t="0" r="1905" b="190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72F">
        <w:rPr>
          <w:rFonts w:ascii="Arial" w:eastAsia="Arial" w:hAnsi="Arial"/>
          <w:sz w:val="16"/>
        </w:rPr>
        <w:br w:type="column"/>
      </w:r>
    </w:p>
    <w:p w14:paraId="4946D7D4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D2C83E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58BF66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B393D5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3B1BD0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A6AE57" w14:textId="24AD310D" w:rsidR="00201433" w:rsidRDefault="00EF552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7C6C32A" wp14:editId="04DE6324">
            <wp:simplePos x="0" y="0"/>
            <wp:positionH relativeFrom="column">
              <wp:posOffset>-80645</wp:posOffset>
            </wp:positionH>
            <wp:positionV relativeFrom="paragraph">
              <wp:posOffset>107010</wp:posOffset>
            </wp:positionV>
            <wp:extent cx="2459990" cy="12477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B06CA" w14:textId="16A49F0B" w:rsidR="00201433" w:rsidRDefault="00201433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4EC03C4A" w14:textId="1FFA4DFE" w:rsidR="00201433" w:rsidRDefault="00D8472F">
      <w:pPr>
        <w:spacing w:line="0" w:lineRule="atLeast"/>
        <w:ind w:left="811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, </w:t>
      </w:r>
    </w:p>
    <w:p w14:paraId="3FD5B29B" w14:textId="62226745" w:rsidR="00201433" w:rsidRDefault="00E0567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56704" behindDoc="1" locked="0" layoutInCell="1" allowOverlap="1" wp14:anchorId="6AC8089F" wp14:editId="3625C5CF">
            <wp:simplePos x="0" y="0"/>
            <wp:positionH relativeFrom="column">
              <wp:posOffset>-387985</wp:posOffset>
            </wp:positionH>
            <wp:positionV relativeFrom="paragraph">
              <wp:posOffset>-622935</wp:posOffset>
            </wp:positionV>
            <wp:extent cx="2952115" cy="1800225"/>
            <wp:effectExtent l="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C858" w14:textId="1B4CF4B3" w:rsidR="00201433" w:rsidRDefault="00201433">
      <w:pPr>
        <w:spacing w:line="2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3160"/>
      </w:tblGrid>
      <w:tr w:rsidR="00201433" w14:paraId="0C0727D8" w14:textId="77777777">
        <w:trPr>
          <w:gridAfter w:val="1"/>
          <w:wAfter w:w="3160" w:type="dxa"/>
          <w:trHeight w:val="300"/>
        </w:trPr>
        <w:tc>
          <w:tcPr>
            <w:tcW w:w="264" w:type="dxa"/>
            <w:shd w:val="clear" w:color="auto" w:fill="auto"/>
            <w:textDirection w:val="btLr"/>
            <w:vAlign w:val="bottom"/>
          </w:tcPr>
          <w:p w14:paraId="04DF77E4" w14:textId="337C1298" w:rsidR="00201433" w:rsidRDefault="00D8472F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.</w:t>
            </w:r>
            <w:r w:rsidR="00E05676">
              <w:rPr>
                <w:rFonts w:ascii="Arial" w:eastAsia="Arial" w:hAnsi="Arial"/>
                <w:noProof/>
                <w:sz w:val="23"/>
              </w:rPr>
              <w:drawing>
                <wp:inline distT="0" distB="0" distL="0" distR="0" wp14:anchorId="16FFB719" wp14:editId="3F0B6705">
                  <wp:extent cx="76200" cy="114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3" w14:paraId="7DA43FE7" w14:textId="77777777">
        <w:trPr>
          <w:gridBefore w:val="1"/>
          <w:trHeight w:val="420"/>
        </w:trPr>
        <w:tc>
          <w:tcPr>
            <w:tcW w:w="367" w:type="dxa"/>
            <w:shd w:val="clear" w:color="auto" w:fill="auto"/>
            <w:textDirection w:val="btLr"/>
            <w:vAlign w:val="bottom"/>
          </w:tcPr>
          <w:p w14:paraId="09903DEC" w14:textId="5424D932" w:rsidR="00201433" w:rsidRDefault="00D8472F">
            <w:pPr>
              <w:spacing w:line="0" w:lineRule="atLeast"/>
              <w:rPr>
                <w:rFonts w:ascii="Arial" w:eastAsia="Arial" w:hAnsi="Arial"/>
                <w:sz w:val="1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"/>
              </w:rPr>
              <w:t>env</w:t>
            </w:r>
            <w:proofErr w:type="spellEnd"/>
            <w:proofErr w:type="gramEnd"/>
            <w:r w:rsidR="00E05676">
              <w:rPr>
                <w:rFonts w:ascii="Arial" w:eastAsia="Arial" w:hAnsi="Arial"/>
                <w:noProof/>
                <w:sz w:val="1"/>
              </w:rPr>
              <w:drawing>
                <wp:inline distT="0" distB="0" distL="0" distR="0" wp14:anchorId="6B1FECF5" wp14:editId="5EEC43BD">
                  <wp:extent cx="76200" cy="114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676">
              <w:rPr>
                <w:rFonts w:ascii="Arial" w:eastAsia="Arial" w:hAnsi="Arial"/>
                <w:noProof/>
                <w:sz w:val="1"/>
              </w:rPr>
              <w:drawing>
                <wp:inline distT="0" distB="0" distL="0" distR="0" wp14:anchorId="42D259A8" wp14:editId="11343E16">
                  <wp:extent cx="152400" cy="219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z w:val="1"/>
              </w:rPr>
              <w:t xml:space="preserve">                                                , </w:t>
            </w:r>
          </w:p>
        </w:tc>
      </w:tr>
    </w:tbl>
    <w:p w14:paraId="21347176" w14:textId="494FF842" w:rsidR="00201433" w:rsidRDefault="00E0567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"/>
        </w:rPr>
        <w:drawing>
          <wp:anchor distT="0" distB="0" distL="114300" distR="114300" simplePos="0" relativeHeight="251657728" behindDoc="1" locked="0" layoutInCell="1" allowOverlap="1" wp14:anchorId="1AC6562E" wp14:editId="328C3EBF">
            <wp:simplePos x="0" y="0"/>
            <wp:positionH relativeFrom="column">
              <wp:posOffset>-377190</wp:posOffset>
            </wp:positionH>
            <wp:positionV relativeFrom="paragraph">
              <wp:posOffset>1943735</wp:posOffset>
            </wp:positionV>
            <wp:extent cx="2952115" cy="1800225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18F1C" w14:textId="77777777" w:rsidR="00201433" w:rsidRDefault="00201433">
      <w:pPr>
        <w:spacing w:line="20" w:lineRule="exact"/>
        <w:rPr>
          <w:rFonts w:ascii="Times New Roman" w:eastAsia="Times New Roman" w:hAnsi="Times New Roman"/>
          <w:sz w:val="24"/>
        </w:rPr>
        <w:sectPr w:rsidR="00201433">
          <w:type w:val="continuous"/>
          <w:pgSz w:w="11900" w:h="16838"/>
          <w:pgMar w:top="778" w:right="1346" w:bottom="31" w:left="920" w:header="0" w:footer="0" w:gutter="0"/>
          <w:cols w:num="2" w:space="0" w:equalWidth="0">
            <w:col w:w="5469" w:space="720"/>
            <w:col w:w="3451"/>
          </w:cols>
          <w:docGrid w:linePitch="360"/>
        </w:sectPr>
      </w:pPr>
    </w:p>
    <w:p w14:paraId="150C1DCF" w14:textId="77777777" w:rsidR="00201433" w:rsidRDefault="00201433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0CE052C3" w14:textId="77777777" w:rsidR="00201433" w:rsidRDefault="00D8472F">
      <w:pPr>
        <w:spacing w:line="250" w:lineRule="auto"/>
        <w:ind w:left="520" w:righ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14D3BE09" w14:textId="77777777" w:rsidR="00201433" w:rsidRDefault="0020143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A2E25C8" w14:textId="77777777" w:rsidR="00201433" w:rsidRDefault="00D8472F">
      <w:pPr>
        <w:spacing w:line="256" w:lineRule="auto"/>
        <w:ind w:left="520" w:right="5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517 G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776C1A35" w14:textId="77777777" w:rsidR="00201433" w:rsidRDefault="00201433">
      <w:pPr>
        <w:spacing w:line="76" w:lineRule="exact"/>
        <w:rPr>
          <w:rFonts w:ascii="Times New Roman" w:eastAsia="Times New Roman" w:hAnsi="Times New Roman"/>
          <w:sz w:val="24"/>
        </w:rPr>
      </w:pPr>
    </w:p>
    <w:p w14:paraId="09365812" w14:textId="77777777" w:rsidR="00201433" w:rsidRDefault="00D8472F">
      <w:pPr>
        <w:numPr>
          <w:ilvl w:val="0"/>
          <w:numId w:val="2"/>
        </w:numPr>
        <w:tabs>
          <w:tab w:val="left" w:pos="603"/>
        </w:tabs>
        <w:spacing w:line="254" w:lineRule="auto"/>
        <w:ind w:left="520" w:right="300" w:hanging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 profilés aluminium (l 27,5 mm x h 17mm) à l’épreuve du gauchissement avec isolation phonique en sous-face pour une mise en </w:t>
      </w:r>
      <w:proofErr w:type="spellStart"/>
      <w:r>
        <w:rPr>
          <w:rFonts w:ascii="Arial" w:eastAsia="Arial" w:hAnsi="Arial"/>
          <w:sz w:val="16"/>
        </w:rPr>
        <w:t>oeuvre</w:t>
      </w:r>
      <w:proofErr w:type="spellEnd"/>
      <w:r>
        <w:rPr>
          <w:rFonts w:ascii="Arial" w:eastAsia="Arial" w:hAnsi="Arial"/>
          <w:sz w:val="16"/>
        </w:rPr>
        <w:t xml:space="preserve"> dans un décaissé de fosse. Les profilés sont liés par des câbles en acier zingué enrobés d’une gaine PVC.</w:t>
      </w:r>
    </w:p>
    <w:p w14:paraId="04DD64EA" w14:textId="77777777" w:rsidR="00201433" w:rsidRDefault="00201433">
      <w:pPr>
        <w:spacing w:line="181" w:lineRule="exact"/>
        <w:rPr>
          <w:rFonts w:ascii="Arial" w:eastAsia="Arial" w:hAnsi="Arial"/>
          <w:sz w:val="16"/>
        </w:rPr>
      </w:pPr>
    </w:p>
    <w:p w14:paraId="3C75053A" w14:textId="77777777" w:rsidR="00201433" w:rsidRDefault="00D8472F">
      <w:pPr>
        <w:numPr>
          <w:ilvl w:val="0"/>
          <w:numId w:val="2"/>
        </w:numPr>
        <w:tabs>
          <w:tab w:val="left" w:pos="603"/>
        </w:tabs>
        <w:spacing w:line="255" w:lineRule="auto"/>
        <w:ind w:left="520" w:right="220" w:hanging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D’un revêtement en bande de gomme rainurée, robuste et résistant aux intempéries avec une propriété antidérapante R9 selon DIN 51130.</w:t>
      </w:r>
    </w:p>
    <w:p w14:paraId="70565FF4" w14:textId="77777777" w:rsidR="00201433" w:rsidRDefault="00201433">
      <w:pPr>
        <w:spacing w:line="102" w:lineRule="exact"/>
        <w:rPr>
          <w:rFonts w:ascii="Times New Roman" w:eastAsia="Times New Roman" w:hAnsi="Times New Roman"/>
          <w:sz w:val="24"/>
        </w:rPr>
      </w:pPr>
    </w:p>
    <w:p w14:paraId="3CAC0455" w14:textId="77777777" w:rsidR="00201433" w:rsidRDefault="00D8472F">
      <w:pPr>
        <w:spacing w:line="255" w:lineRule="auto"/>
        <w:ind w:left="520" w:right="3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2E2F11EA" w14:textId="1B75B3FD" w:rsidR="00201433" w:rsidRDefault="00D8472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5ECEFA19" w14:textId="632F960F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5D84D9" w14:textId="2F94E577" w:rsidR="00201433" w:rsidRDefault="00201433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FBE44A9" w14:textId="2AF15AD4" w:rsidR="00201433" w:rsidRDefault="00D8472F">
      <w:pPr>
        <w:spacing w:line="0" w:lineRule="atLeast"/>
        <w:ind w:left="98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, </w:t>
      </w:r>
    </w:p>
    <w:p w14:paraId="315CDA57" w14:textId="77777777" w:rsidR="00201433" w:rsidRDefault="00201433">
      <w:pPr>
        <w:spacing w:line="30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</w:tblGrid>
      <w:tr w:rsidR="00201433" w14:paraId="4080A30B" w14:textId="77777777">
        <w:trPr>
          <w:trHeight w:val="320"/>
        </w:trPr>
        <w:tc>
          <w:tcPr>
            <w:tcW w:w="264" w:type="dxa"/>
            <w:shd w:val="clear" w:color="auto" w:fill="auto"/>
            <w:textDirection w:val="btLr"/>
            <w:vAlign w:val="bottom"/>
          </w:tcPr>
          <w:p w14:paraId="5231185E" w14:textId="781952B1" w:rsidR="00201433" w:rsidRDefault="00D8472F">
            <w:pPr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.</w:t>
            </w:r>
            <w:r w:rsidR="00E05676">
              <w:rPr>
                <w:rFonts w:ascii="Arial" w:eastAsia="Arial" w:hAnsi="Arial"/>
                <w:noProof/>
                <w:sz w:val="23"/>
              </w:rPr>
              <w:drawing>
                <wp:inline distT="0" distB="0" distL="0" distR="0" wp14:anchorId="45E4D583" wp14:editId="407232F2">
                  <wp:extent cx="76200" cy="114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BAF1F" w14:textId="347994C1" w:rsidR="00201433" w:rsidRDefault="00D8472F">
      <w:pPr>
        <w:tabs>
          <w:tab w:val="left" w:pos="1717"/>
        </w:tabs>
        <w:spacing w:line="0" w:lineRule="atLeast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Arial" w:eastAsia="Arial" w:hAnsi="Arial"/>
          <w:sz w:val="23"/>
        </w:rPr>
        <w:t>env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 w:rsidR="00E05676">
        <w:rPr>
          <w:rFonts w:ascii="Times New Roman" w:eastAsia="Times New Roman" w:hAnsi="Times New Roman"/>
          <w:noProof/>
        </w:rPr>
        <w:drawing>
          <wp:inline distT="0" distB="0" distL="0" distR="0" wp14:anchorId="76DFE245" wp14:editId="03FB0AAD">
            <wp:extent cx="152400" cy="2000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EEBC" w14:textId="77777777" w:rsidR="00201433" w:rsidRDefault="00201433">
      <w:pPr>
        <w:tabs>
          <w:tab w:val="left" w:pos="1717"/>
        </w:tabs>
        <w:spacing w:line="0" w:lineRule="atLeast"/>
        <w:rPr>
          <w:rFonts w:ascii="Times New Roman" w:eastAsia="Times New Roman" w:hAnsi="Times New Roman"/>
        </w:rPr>
        <w:sectPr w:rsidR="00201433">
          <w:type w:val="continuous"/>
          <w:pgSz w:w="11900" w:h="16838"/>
          <w:pgMar w:top="778" w:right="1346" w:bottom="31" w:left="920" w:header="0" w:footer="0" w:gutter="0"/>
          <w:cols w:num="2" w:space="0" w:equalWidth="0">
            <w:col w:w="5320" w:space="720"/>
            <w:col w:w="3600"/>
          </w:cols>
          <w:docGrid w:linePitch="360"/>
        </w:sectPr>
      </w:pPr>
    </w:p>
    <w:p w14:paraId="13C87E29" w14:textId="77777777" w:rsidR="00201433" w:rsidRDefault="00201433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0D9CB8E6" w14:textId="77777777" w:rsidR="00201433" w:rsidRDefault="00D8472F">
      <w:pPr>
        <w:spacing w:line="0" w:lineRule="atLeast"/>
        <w:ind w:left="52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G</w:t>
      </w:r>
    </w:p>
    <w:p w14:paraId="506E0667" w14:textId="77777777" w:rsidR="00201433" w:rsidRDefault="00201433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27F875C3" w14:textId="77777777" w:rsidR="00201433" w:rsidRDefault="00D8472F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01CA733D" w14:textId="77777777" w:rsidR="00201433" w:rsidRDefault="00201433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4EB3A3E1" w14:textId="77777777" w:rsidR="00201433" w:rsidRDefault="00D8472F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522 G</w:t>
      </w:r>
    </w:p>
    <w:p w14:paraId="5CA2DBD6" w14:textId="77777777" w:rsidR="00201433" w:rsidRDefault="00201433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ED87D33" w14:textId="36E14B75" w:rsidR="00201433" w:rsidRDefault="00D8472F">
      <w:pPr>
        <w:spacing w:line="250" w:lineRule="auto"/>
        <w:ind w:left="500" w:right="8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25mm.</w:t>
      </w:r>
    </w:p>
    <w:p w14:paraId="02481347" w14:textId="77777777" w:rsidR="00201433" w:rsidRDefault="0020143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218471D" w14:textId="77777777" w:rsidR="00201433" w:rsidRDefault="00D8472F">
      <w:pPr>
        <w:spacing w:line="256" w:lineRule="auto"/>
        <w:ind w:left="500" w:right="7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522 G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186CDF7C" w14:textId="77777777" w:rsidR="00201433" w:rsidRDefault="00201433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23C64827" w14:textId="77777777" w:rsidR="00201433" w:rsidRDefault="00D8472F">
      <w:pPr>
        <w:numPr>
          <w:ilvl w:val="0"/>
          <w:numId w:val="3"/>
        </w:numPr>
        <w:tabs>
          <w:tab w:val="left" w:pos="583"/>
        </w:tabs>
        <w:spacing w:line="254" w:lineRule="auto"/>
        <w:ind w:left="500" w:right="500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 mm x h 22mm) à l’épreuve du gauchissement avec isolation phonique en sous-face pour une mise en œuvre dans un décaissé de fosse. Les profilés sont liés par des câbles en acier zingué enrobés d’une gaine PVC.</w:t>
      </w:r>
    </w:p>
    <w:p w14:paraId="08CACB2D" w14:textId="77777777" w:rsidR="00201433" w:rsidRDefault="00201433">
      <w:pPr>
        <w:spacing w:line="181" w:lineRule="exact"/>
        <w:rPr>
          <w:rFonts w:ascii="Arial" w:eastAsia="Arial" w:hAnsi="Arial"/>
          <w:sz w:val="16"/>
        </w:rPr>
      </w:pPr>
    </w:p>
    <w:p w14:paraId="66E12A01" w14:textId="77777777" w:rsidR="00201433" w:rsidRDefault="00D8472F">
      <w:pPr>
        <w:numPr>
          <w:ilvl w:val="0"/>
          <w:numId w:val="3"/>
        </w:numPr>
        <w:tabs>
          <w:tab w:val="left" w:pos="583"/>
        </w:tabs>
        <w:spacing w:line="255" w:lineRule="auto"/>
        <w:ind w:left="500" w:right="420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D’un revêtement en bande de gomme rainurée, robuste et résistant aux intempéries avec une propriété antidérapante R9 selon DIN 51130.</w:t>
      </w:r>
    </w:p>
    <w:p w14:paraId="67154C17" w14:textId="77777777" w:rsidR="00201433" w:rsidRDefault="00201433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3715057E" w14:textId="77777777" w:rsidR="00201433" w:rsidRDefault="00D8472F">
      <w:pPr>
        <w:spacing w:line="255" w:lineRule="auto"/>
        <w:ind w:left="500" w:righ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3C808545" w14:textId="3863693A" w:rsidR="00201433" w:rsidRDefault="00D8472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29858162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C153DD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BAEECB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67D3B7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31E887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B23CBE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D0F341" w14:textId="7C18883D" w:rsidR="00201433" w:rsidRDefault="00EF552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402D9D2" wp14:editId="1AC686A7">
            <wp:simplePos x="0" y="0"/>
            <wp:positionH relativeFrom="column">
              <wp:posOffset>-205942</wp:posOffset>
            </wp:positionH>
            <wp:positionV relativeFrom="paragraph">
              <wp:posOffset>174371</wp:posOffset>
            </wp:positionV>
            <wp:extent cx="2564409" cy="1462913"/>
            <wp:effectExtent l="0" t="0" r="762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09" cy="146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0EF97" w14:textId="25AF2904" w:rsidR="00201433" w:rsidRDefault="00201433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3CC46453" w14:textId="4523DBE3" w:rsidR="00201433" w:rsidRDefault="00D8472F">
      <w:pPr>
        <w:spacing w:line="0" w:lineRule="atLeast"/>
        <w:ind w:left="9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, </w:t>
      </w:r>
    </w:p>
    <w:p w14:paraId="5549905A" w14:textId="09FB56E4" w:rsidR="00201433" w:rsidRDefault="00E0567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58752" behindDoc="1" locked="0" layoutInCell="1" allowOverlap="1" wp14:anchorId="05F86F8D" wp14:editId="1B5AEB23">
            <wp:simplePos x="0" y="0"/>
            <wp:positionH relativeFrom="column">
              <wp:posOffset>-385445</wp:posOffset>
            </wp:positionH>
            <wp:positionV relativeFrom="paragraph">
              <wp:posOffset>-538480</wp:posOffset>
            </wp:positionV>
            <wp:extent cx="2952115" cy="1800225"/>
            <wp:effectExtent l="0" t="0" r="0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C27D" w14:textId="43C0DBFD" w:rsidR="00201433" w:rsidRDefault="00201433">
      <w:pPr>
        <w:spacing w:line="34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</w:tblGrid>
      <w:tr w:rsidR="00201433" w14:paraId="4C24BCA9" w14:textId="77777777">
        <w:trPr>
          <w:trHeight w:val="320"/>
        </w:trPr>
        <w:tc>
          <w:tcPr>
            <w:tcW w:w="241" w:type="dxa"/>
            <w:shd w:val="clear" w:color="auto" w:fill="auto"/>
            <w:textDirection w:val="btLr"/>
            <w:vAlign w:val="bottom"/>
          </w:tcPr>
          <w:p w14:paraId="16B8D735" w14:textId="77777777" w:rsidR="00201433" w:rsidRDefault="00D8472F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.</w:t>
            </w:r>
          </w:p>
        </w:tc>
      </w:tr>
    </w:tbl>
    <w:p w14:paraId="6709C635" w14:textId="63E8D598" w:rsidR="00EF552D" w:rsidRDefault="00D8472F" w:rsidP="00EF552D">
      <w:pPr>
        <w:tabs>
          <w:tab w:val="left" w:pos="1566"/>
        </w:tabs>
        <w:spacing w:line="0" w:lineRule="atLeast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Arial" w:eastAsia="Arial" w:hAnsi="Arial"/>
          <w:sz w:val="21"/>
        </w:rPr>
        <w:t>env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 w:rsidR="00E05676">
        <w:rPr>
          <w:rFonts w:ascii="Times New Roman" w:eastAsia="Times New Roman" w:hAnsi="Times New Roman"/>
          <w:noProof/>
        </w:rPr>
        <w:drawing>
          <wp:inline distT="0" distB="0" distL="0" distR="0" wp14:anchorId="26DC18B7" wp14:editId="12239D3A">
            <wp:extent cx="133350" cy="247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3660" w14:textId="22964AD6" w:rsidR="00201433" w:rsidRPr="00EF552D" w:rsidRDefault="00E05676" w:rsidP="00EF552D">
      <w:pPr>
        <w:tabs>
          <w:tab w:val="left" w:pos="1566"/>
        </w:tabs>
        <w:spacing w:line="0" w:lineRule="atLeast"/>
        <w:rPr>
          <w:rFonts w:ascii="Times New Roman" w:eastAsia="Times New Roman" w:hAnsi="Times New Roman"/>
        </w:rPr>
        <w:sectPr w:rsidR="00201433" w:rsidRPr="00EF552D">
          <w:type w:val="continuous"/>
          <w:pgSz w:w="11900" w:h="16838"/>
          <w:pgMar w:top="778" w:right="1346" w:bottom="31" w:left="920" w:header="0" w:footer="0" w:gutter="0"/>
          <w:cols w:num="2" w:space="0" w:equalWidth="0">
            <w:col w:w="5500" w:space="720"/>
            <w:col w:w="3420"/>
          </w:cols>
          <w:docGrid w:linePitch="360"/>
        </w:sect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anchorId="64ACE990" wp14:editId="08502E7E">
            <wp:simplePos x="0" y="0"/>
            <wp:positionH relativeFrom="column">
              <wp:posOffset>1875155</wp:posOffset>
            </wp:positionH>
            <wp:positionV relativeFrom="paragraph">
              <wp:posOffset>1217930</wp:posOffset>
            </wp:positionV>
            <wp:extent cx="807720" cy="351155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A583D" w14:textId="77777777" w:rsidR="00201433" w:rsidRDefault="002014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A82774" w14:textId="77777777" w:rsidR="00201433" w:rsidRDefault="00201433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54FE5A64" w14:textId="77777777" w:rsidR="00201433" w:rsidRDefault="00D8472F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3CDE9295" w14:textId="77777777" w:rsidR="00201433" w:rsidRDefault="00201433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41AA3951" w14:textId="77777777" w:rsidR="00D8472F" w:rsidRDefault="00D8472F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D8472F">
      <w:type w:val="continuous"/>
      <w:pgSz w:w="11900" w:h="16838"/>
      <w:pgMar w:top="778" w:right="1346" w:bottom="31" w:left="92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B48621DE">
      <w:start w:val="1"/>
      <w:numFmt w:val="bullet"/>
      <w:lvlText w:val="-"/>
      <w:lvlJc w:val="left"/>
    </w:lvl>
    <w:lvl w:ilvl="1" w:tplc="83EA1D90">
      <w:start w:val="1"/>
      <w:numFmt w:val="bullet"/>
      <w:lvlText w:val=""/>
      <w:lvlJc w:val="left"/>
    </w:lvl>
    <w:lvl w:ilvl="2" w:tplc="A4C818F2">
      <w:start w:val="1"/>
      <w:numFmt w:val="bullet"/>
      <w:lvlText w:val=""/>
      <w:lvlJc w:val="left"/>
    </w:lvl>
    <w:lvl w:ilvl="3" w:tplc="5336D944">
      <w:start w:val="1"/>
      <w:numFmt w:val="bullet"/>
      <w:lvlText w:val=""/>
      <w:lvlJc w:val="left"/>
    </w:lvl>
    <w:lvl w:ilvl="4" w:tplc="A3208D68">
      <w:start w:val="1"/>
      <w:numFmt w:val="bullet"/>
      <w:lvlText w:val=""/>
      <w:lvlJc w:val="left"/>
    </w:lvl>
    <w:lvl w:ilvl="5" w:tplc="4B78BA78">
      <w:start w:val="1"/>
      <w:numFmt w:val="bullet"/>
      <w:lvlText w:val=""/>
      <w:lvlJc w:val="left"/>
    </w:lvl>
    <w:lvl w:ilvl="6" w:tplc="2090A01C">
      <w:start w:val="1"/>
      <w:numFmt w:val="bullet"/>
      <w:lvlText w:val=""/>
      <w:lvlJc w:val="left"/>
    </w:lvl>
    <w:lvl w:ilvl="7" w:tplc="CB4A4C62">
      <w:start w:val="1"/>
      <w:numFmt w:val="bullet"/>
      <w:lvlText w:val=""/>
      <w:lvlJc w:val="left"/>
    </w:lvl>
    <w:lvl w:ilvl="8" w:tplc="B780414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BDD63AA2">
      <w:start w:val="1"/>
      <w:numFmt w:val="bullet"/>
      <w:lvlText w:val="-"/>
      <w:lvlJc w:val="left"/>
    </w:lvl>
    <w:lvl w:ilvl="1" w:tplc="AA703176">
      <w:start w:val="1"/>
      <w:numFmt w:val="bullet"/>
      <w:lvlText w:val=""/>
      <w:lvlJc w:val="left"/>
    </w:lvl>
    <w:lvl w:ilvl="2" w:tplc="0A524DAE">
      <w:start w:val="1"/>
      <w:numFmt w:val="bullet"/>
      <w:lvlText w:val=""/>
      <w:lvlJc w:val="left"/>
    </w:lvl>
    <w:lvl w:ilvl="3" w:tplc="A008ECCC">
      <w:start w:val="1"/>
      <w:numFmt w:val="bullet"/>
      <w:lvlText w:val=""/>
      <w:lvlJc w:val="left"/>
    </w:lvl>
    <w:lvl w:ilvl="4" w:tplc="CD54BECE">
      <w:start w:val="1"/>
      <w:numFmt w:val="bullet"/>
      <w:lvlText w:val=""/>
      <w:lvlJc w:val="left"/>
    </w:lvl>
    <w:lvl w:ilvl="5" w:tplc="9B28FD88">
      <w:start w:val="1"/>
      <w:numFmt w:val="bullet"/>
      <w:lvlText w:val=""/>
      <w:lvlJc w:val="left"/>
    </w:lvl>
    <w:lvl w:ilvl="6" w:tplc="16E833CE">
      <w:start w:val="1"/>
      <w:numFmt w:val="bullet"/>
      <w:lvlText w:val=""/>
      <w:lvlJc w:val="left"/>
    </w:lvl>
    <w:lvl w:ilvl="7" w:tplc="E9D29B88">
      <w:start w:val="1"/>
      <w:numFmt w:val="bullet"/>
      <w:lvlText w:val=""/>
      <w:lvlJc w:val="left"/>
    </w:lvl>
    <w:lvl w:ilvl="8" w:tplc="4016E90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4643988">
      <w:start w:val="1"/>
      <w:numFmt w:val="bullet"/>
      <w:lvlText w:val="-"/>
      <w:lvlJc w:val="left"/>
    </w:lvl>
    <w:lvl w:ilvl="1" w:tplc="8D06AE5C">
      <w:start w:val="1"/>
      <w:numFmt w:val="bullet"/>
      <w:lvlText w:val=""/>
      <w:lvlJc w:val="left"/>
    </w:lvl>
    <w:lvl w:ilvl="2" w:tplc="891C91AE">
      <w:start w:val="1"/>
      <w:numFmt w:val="bullet"/>
      <w:lvlText w:val=""/>
      <w:lvlJc w:val="left"/>
    </w:lvl>
    <w:lvl w:ilvl="3" w:tplc="6408F8AC">
      <w:start w:val="1"/>
      <w:numFmt w:val="bullet"/>
      <w:lvlText w:val=""/>
      <w:lvlJc w:val="left"/>
    </w:lvl>
    <w:lvl w:ilvl="4" w:tplc="9294CC04">
      <w:start w:val="1"/>
      <w:numFmt w:val="bullet"/>
      <w:lvlText w:val=""/>
      <w:lvlJc w:val="left"/>
    </w:lvl>
    <w:lvl w:ilvl="5" w:tplc="548E3D9E">
      <w:start w:val="1"/>
      <w:numFmt w:val="bullet"/>
      <w:lvlText w:val=""/>
      <w:lvlJc w:val="left"/>
    </w:lvl>
    <w:lvl w:ilvl="6" w:tplc="5A2E19F0">
      <w:start w:val="1"/>
      <w:numFmt w:val="bullet"/>
      <w:lvlText w:val=""/>
      <w:lvlJc w:val="left"/>
    </w:lvl>
    <w:lvl w:ilvl="7" w:tplc="503472BA">
      <w:start w:val="1"/>
      <w:numFmt w:val="bullet"/>
      <w:lvlText w:val=""/>
      <w:lvlJc w:val="left"/>
    </w:lvl>
    <w:lvl w:ilvl="8" w:tplc="CF92B2C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76"/>
    <w:rsid w:val="00201433"/>
    <w:rsid w:val="00D8472F"/>
    <w:rsid w:val="00E05676"/>
    <w:rsid w:val="00E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8318C"/>
  <w15:chartTrackingRefBased/>
  <w15:docId w15:val="{F8DA75B3-0AFD-4371-B9A5-79CF937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3</cp:revision>
  <dcterms:created xsi:type="dcterms:W3CDTF">2021-05-18T12:14:00Z</dcterms:created>
  <dcterms:modified xsi:type="dcterms:W3CDTF">2021-05-18T12:16:00Z</dcterms:modified>
</cp:coreProperties>
</file>